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BC3008" w:rsidRPr="002D4CCB" w:rsidTr="00DA02B7">
        <w:tc>
          <w:tcPr>
            <w:tcW w:w="9290" w:type="dxa"/>
            <w:shd w:val="clear" w:color="auto" w:fill="F2F2F2"/>
          </w:tcPr>
          <w:p w:rsidR="00BC3008" w:rsidRPr="007E1471" w:rsidRDefault="00BC3008" w:rsidP="002D4CCB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7. Упис студената</w:t>
            </w:r>
          </w:p>
        </w:tc>
      </w:tr>
      <w:tr w:rsidR="00BC3008" w:rsidRPr="002D4CCB" w:rsidTr="00DA02B7">
        <w:tc>
          <w:tcPr>
            <w:tcW w:w="9290" w:type="dxa"/>
            <w:tcBorders>
              <w:bottom w:val="single" w:sz="12" w:space="0" w:color="000000"/>
            </w:tcBorders>
          </w:tcPr>
          <w:p w:rsidR="00BC3008" w:rsidRPr="007E1471" w:rsidRDefault="00BC3008" w:rsidP="00DA02B7">
            <w:pPr>
              <w:rPr>
                <w:sz w:val="22"/>
                <w:szCs w:val="22"/>
                <w:lang w:val="ru-RU"/>
              </w:rPr>
            </w:pPr>
          </w:p>
          <w:p w:rsidR="002D4CCB" w:rsidRPr="00E20F7C" w:rsidRDefault="002D4CCB" w:rsidP="002D4CCB">
            <w:pPr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E20F7C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>У складу са друштвеним потребама и својим ресурсима, расположивим просторним и кадровским могућностима, Факултет сваке године одређује квоту за упис на овај студијски програм.</w:t>
            </w:r>
          </w:p>
          <w:p w:rsidR="002D4CCB" w:rsidRPr="00E20F7C" w:rsidRDefault="002D4CCB" w:rsidP="002D4CCB">
            <w:pPr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E20F7C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>На Специјалистичке струковне студије Процена безбедносних ризика може се уписати лице које је завршило основне струковне или основне академске студије, остваривши најмање 180 ЕСПБ бодова.</w:t>
            </w:r>
          </w:p>
          <w:p w:rsidR="002D4CCB" w:rsidRPr="00E20F7C" w:rsidRDefault="002D4CCB" w:rsidP="002D4CCB">
            <w:pPr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</w:pPr>
            <w:r w:rsidRPr="00E20F7C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>Редослед кандидата за упис на специјалистичке струковне студије утврђује се на основу опште просечне оцене остварене на основним студијама и трајања студирања.</w:t>
            </w:r>
          </w:p>
          <w:p w:rsidR="002D4CCB" w:rsidRPr="00E20F7C" w:rsidRDefault="002D4CCB" w:rsidP="002D4CCB">
            <w:pPr>
              <w:spacing w:before="40" w:after="4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E20F7C">
              <w:rPr>
                <w:rFonts w:ascii="Georgia" w:eastAsia="Georgia" w:hAnsi="Georgia" w:cs="Georgia"/>
                <w:color w:val="000000" w:themeColor="text1"/>
                <w:sz w:val="24"/>
                <w:szCs w:val="24"/>
                <w:lang w:val="ru-RU"/>
              </w:rPr>
              <w:t>Општим актом Факултета могу се прописати и друга мерила за утврђивање редоследа кандидата за упис на Специјалистичке струковне студије Процена безбедносних ризика</w:t>
            </w:r>
          </w:p>
          <w:p w:rsidR="00BC3008" w:rsidRPr="007E1471" w:rsidRDefault="00BC3008" w:rsidP="00DA02B7">
            <w:pPr>
              <w:rPr>
                <w:sz w:val="22"/>
                <w:szCs w:val="22"/>
                <w:lang w:val="ru-RU"/>
              </w:rPr>
            </w:pPr>
          </w:p>
        </w:tc>
      </w:tr>
      <w:tr w:rsidR="00BC3008" w:rsidRPr="002D4CCB" w:rsidTr="00DA02B7">
        <w:trPr>
          <w:trHeight w:val="2840"/>
        </w:trPr>
        <w:tc>
          <w:tcPr>
            <w:tcW w:w="9290" w:type="dxa"/>
            <w:shd w:val="clear" w:color="auto" w:fill="F2F2F2"/>
          </w:tcPr>
          <w:p w:rsidR="00BC3008" w:rsidRPr="007E1471" w:rsidRDefault="00BC3008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Табеле и Прилози за стандард 7: </w:t>
            </w:r>
          </w:p>
          <w:bookmarkStart w:id="0" w:name="_1pxezwc" w:colFirst="0" w:colLast="0"/>
          <w:bookmarkEnd w:id="0"/>
          <w:p w:rsidR="00BC3008" w:rsidRPr="007E1471" w:rsidRDefault="00362DF6" w:rsidP="00DA02B7">
            <w:pPr>
              <w:rPr>
                <w:sz w:val="22"/>
                <w:szCs w:val="22"/>
                <w:lang w:val="ru-RU"/>
              </w:rPr>
            </w:pPr>
            <w:r w:rsidRPr="00362DF6">
              <w:fldChar w:fldCharType="begin"/>
            </w:r>
            <w:r w:rsidR="00BC3008" w:rsidRPr="007E1471">
              <w:rPr>
                <w:lang w:val="ru-RU"/>
              </w:rPr>
              <w:instrText xml:space="preserve"> </w:instrText>
            </w:r>
            <w:r w:rsidR="00BC3008">
              <w:instrText>HYPERLINK</w:instrText>
            </w:r>
            <w:r w:rsidR="00BC3008" w:rsidRPr="007E1471">
              <w:rPr>
                <w:lang w:val="ru-RU"/>
              </w:rPr>
              <w:instrText xml:space="preserve"> "</w:instrText>
            </w:r>
            <w:r w:rsidR="00BC3008">
              <w:instrText>http</w:instrText>
            </w:r>
            <w:r w:rsidR="00BC3008" w:rsidRPr="007E1471">
              <w:rPr>
                <w:lang w:val="ru-RU"/>
              </w:rPr>
              <w:instrText>://../../</w:instrText>
            </w:r>
            <w:r w:rsidR="00BC3008">
              <w:instrText>AppData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Local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Microsoft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Users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IlijaK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AppData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Local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Downloads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Tabele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Tabela</w:instrText>
            </w:r>
            <w:r w:rsidR="00BC3008" w:rsidRPr="007E1471">
              <w:rPr>
                <w:lang w:val="ru-RU"/>
              </w:rPr>
              <w:instrText>%207.1.</w:instrText>
            </w:r>
            <w:r w:rsidR="00BC3008">
              <w:instrText>doc</w:instrText>
            </w:r>
            <w:r w:rsidR="00BC3008" w:rsidRPr="007E1471">
              <w:rPr>
                <w:lang w:val="ru-RU"/>
              </w:rPr>
              <w:instrText>" \</w:instrText>
            </w:r>
            <w:r w:rsidR="00BC3008">
              <w:instrText>h</w:instrText>
            </w:r>
            <w:r w:rsidR="00BC3008" w:rsidRPr="007E1471">
              <w:rPr>
                <w:lang w:val="ru-RU"/>
              </w:rPr>
              <w:instrText xml:space="preserve"> </w:instrText>
            </w:r>
            <w:r w:rsidRPr="00362DF6">
              <w:fldChar w:fldCharType="separate"/>
            </w:r>
            <w:r w:rsidR="00BC3008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 xml:space="preserve">Табела 7.1. 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r w:rsidR="00BC3008" w:rsidRPr="007E1471">
              <w:rPr>
                <w:sz w:val="22"/>
                <w:szCs w:val="22"/>
                <w:lang w:val="ru-RU"/>
              </w:rPr>
              <w:t xml:space="preserve"> Преглед броја студената који су уписани на студијски програм у текућој и претходне две године.</w:t>
            </w:r>
          </w:p>
          <w:bookmarkStart w:id="1" w:name="_49x2ik5" w:colFirst="0" w:colLast="0"/>
          <w:bookmarkEnd w:id="1"/>
          <w:p w:rsidR="00BC3008" w:rsidRPr="007E1471" w:rsidRDefault="00362DF6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362DF6">
              <w:fldChar w:fldCharType="begin"/>
            </w:r>
            <w:r w:rsidR="00BC3008" w:rsidRPr="007E1471">
              <w:rPr>
                <w:lang w:val="ru-RU"/>
              </w:rPr>
              <w:instrText xml:space="preserve"> </w:instrText>
            </w:r>
            <w:r w:rsidR="00BC3008">
              <w:instrText>HYPERLINK</w:instrText>
            </w:r>
            <w:r w:rsidR="00BC3008" w:rsidRPr="007E1471">
              <w:rPr>
                <w:lang w:val="ru-RU"/>
              </w:rPr>
              <w:instrText xml:space="preserve"> "</w:instrText>
            </w:r>
            <w:r w:rsidR="00BC3008">
              <w:instrText>http</w:instrText>
            </w:r>
            <w:r w:rsidR="00BC3008" w:rsidRPr="007E1471">
              <w:rPr>
                <w:lang w:val="ru-RU"/>
              </w:rPr>
              <w:instrText>://../../</w:instrText>
            </w:r>
            <w:r w:rsidR="00BC3008">
              <w:instrText>AppData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Local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Microsoft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Users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IlijaK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AppData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Local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Downloads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Tabele</w:instrText>
            </w:r>
            <w:r w:rsidR="00BC3008" w:rsidRPr="007E1471">
              <w:rPr>
                <w:lang w:val="ru-RU"/>
              </w:rPr>
              <w:instrText>/</w:instrText>
            </w:r>
            <w:r w:rsidR="00BC3008">
              <w:instrText>Tabela</w:instrText>
            </w:r>
            <w:r w:rsidR="00BC3008" w:rsidRPr="007E1471">
              <w:rPr>
                <w:lang w:val="ru-RU"/>
              </w:rPr>
              <w:instrText>%207.2.</w:instrText>
            </w:r>
            <w:r w:rsidR="00BC3008">
              <w:instrText>doc</w:instrText>
            </w:r>
            <w:r w:rsidR="00BC3008" w:rsidRPr="007E1471">
              <w:rPr>
                <w:lang w:val="ru-RU"/>
              </w:rPr>
              <w:instrText>" \</w:instrText>
            </w:r>
            <w:r w:rsidR="00BC3008">
              <w:instrText>h</w:instrText>
            </w:r>
            <w:r w:rsidR="00BC3008" w:rsidRPr="007E1471">
              <w:rPr>
                <w:lang w:val="ru-RU"/>
              </w:rPr>
              <w:instrText xml:space="preserve"> </w:instrText>
            </w:r>
            <w:r w:rsidRPr="00362DF6">
              <w:fldChar w:fldCharType="separate"/>
            </w:r>
            <w:r w:rsidR="00BC3008" w:rsidRPr="007E1471">
              <w:rPr>
                <w:b/>
                <w:color w:val="0000FF"/>
                <w:sz w:val="22"/>
                <w:szCs w:val="22"/>
                <w:u w:val="single"/>
                <w:lang w:val="ru-RU"/>
              </w:rPr>
              <w:t>Табела 7.2.</w:t>
            </w:r>
            <w:r>
              <w:rPr>
                <w:b/>
                <w:color w:val="0000FF"/>
                <w:sz w:val="22"/>
                <w:szCs w:val="22"/>
                <w:u w:val="single"/>
              </w:rPr>
              <w:fldChar w:fldCharType="end"/>
            </w:r>
            <w:hyperlink r:id="rId4">
              <w:r w:rsidR="00BC3008" w:rsidRPr="007E1471">
                <w:rPr>
                  <w:color w:val="0000FF"/>
                  <w:sz w:val="22"/>
                  <w:szCs w:val="22"/>
                  <w:u w:val="single"/>
                  <w:lang w:val="ru-RU"/>
                </w:rPr>
                <w:t xml:space="preserve"> </w:t>
              </w:r>
            </w:hyperlink>
            <w:r w:rsidR="00BC3008" w:rsidRPr="007E1471">
              <w:rPr>
                <w:b/>
                <w:sz w:val="22"/>
                <w:szCs w:val="22"/>
                <w:lang w:val="ru-RU"/>
              </w:rPr>
              <w:t xml:space="preserve"> </w:t>
            </w:r>
            <w:r w:rsidR="00BC3008" w:rsidRPr="007E1471">
              <w:rPr>
                <w:sz w:val="22"/>
                <w:szCs w:val="22"/>
                <w:lang w:val="ru-RU"/>
              </w:rPr>
              <w:t>Преглед броја студената који су уписани на студијски програм по годинама студија у текућој школској години.</w:t>
            </w:r>
          </w:p>
          <w:p w:rsidR="00BC3008" w:rsidRPr="007E1471" w:rsidRDefault="00BC3008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 7.1.</w:t>
            </w:r>
            <w:r w:rsidRPr="007E1471">
              <w:rPr>
                <w:sz w:val="22"/>
                <w:szCs w:val="22"/>
                <w:lang w:val="ru-RU"/>
              </w:rPr>
              <w:t xml:space="preserve"> Конкурс за упис студената; </w:t>
            </w:r>
          </w:p>
          <w:p w:rsidR="00BC3008" w:rsidRPr="007E1471" w:rsidRDefault="00BC3008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Прилог 7.2.</w:t>
            </w:r>
            <w:r w:rsidRPr="007E1471">
              <w:rPr>
                <w:sz w:val="22"/>
                <w:szCs w:val="22"/>
                <w:lang w:val="ru-RU"/>
              </w:rPr>
              <w:t xml:space="preserve"> Решење о именовању комисије за пријем студената. </w:t>
            </w:r>
          </w:p>
          <w:p w:rsidR="00BC3008" w:rsidRPr="007E1471" w:rsidRDefault="00BC3008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Прилог 7.3. </w:t>
            </w:r>
            <w:r w:rsidRPr="007E1471">
              <w:rPr>
                <w:sz w:val="22"/>
                <w:szCs w:val="22"/>
                <w:lang w:val="ru-RU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:rsidR="005F4F7C" w:rsidRPr="00BC3008" w:rsidRDefault="005F4F7C" w:rsidP="00A619FD">
      <w:pPr>
        <w:rPr>
          <w:lang w:val="ru-RU"/>
        </w:rPr>
      </w:pPr>
    </w:p>
    <w:sectPr w:rsidR="005F4F7C" w:rsidRPr="00BC300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BC3008"/>
    <w:rsid w:val="002D4CCB"/>
    <w:rsid w:val="00362DF6"/>
    <w:rsid w:val="005F4F7C"/>
    <w:rsid w:val="009729DA"/>
    <w:rsid w:val="00A619FD"/>
    <w:rsid w:val="00B016B2"/>
    <w:rsid w:val="00BC3008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0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../../AppData/Local/Microsoft/Users/IlijaK/AppData/Local/Downloads/Tabele/Tabela%207.2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2019-05-28T10:35:00Z</dcterms:created>
  <dcterms:modified xsi:type="dcterms:W3CDTF">2019-05-30T10:49:00Z</dcterms:modified>
</cp:coreProperties>
</file>